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243E86" w14:textId="77777777" w:rsidR="00440D82" w:rsidRDefault="00000000">
      <w:pPr>
        <w:spacing w:after="40"/>
        <w:jc w:val="center"/>
      </w:pPr>
      <w:r>
        <w:rPr>
          <w:b/>
          <w:color w:val="6D5C1E"/>
          <w:sz w:val="48"/>
        </w:rPr>
        <w:t>BUSINESS LICENSE</w:t>
      </w:r>
    </w:p>
    <w:p w14:paraId="5C7F8680" w14:textId="77777777" w:rsidR="00440D82" w:rsidRDefault="00000000">
      <w:pPr>
        <w:spacing w:after="80"/>
        <w:jc w:val="center"/>
      </w:pPr>
      <w:r>
        <w:rPr>
          <w:sz w:val="30"/>
        </w:rPr>
        <w:t>(Duplicate)</w:t>
      </w:r>
    </w:p>
    <w:tbl>
      <w:tblPr>
        <w:tblW w:w="0" w:type="auto"/>
        <w:jc w:val="center"/>
        <w:tblBorders>
          <w:top w:val="single" w:sz="4" w:space="0" w:color="E6E0CB"/>
          <w:left w:val="single" w:sz="4" w:space="0" w:color="E6E0CB"/>
          <w:bottom w:val="single" w:sz="4" w:space="0" w:color="E6E0CB"/>
          <w:right w:val="single" w:sz="4" w:space="0" w:color="E6E0CB"/>
          <w:insideH w:val="single" w:sz="4" w:space="0" w:color="E6E0CB"/>
          <w:insideV w:val="single" w:sz="4" w:space="0" w:color="E6E0CB"/>
        </w:tblBorders>
        <w:tblLook w:val="04A0" w:firstRow="1" w:lastRow="0" w:firstColumn="1" w:lastColumn="0" w:noHBand="0" w:noVBand="1"/>
      </w:tblPr>
      <w:tblGrid>
        <w:gridCol w:w="3620"/>
        <w:gridCol w:w="3620"/>
        <w:gridCol w:w="3620"/>
        <w:gridCol w:w="3620"/>
      </w:tblGrid>
      <w:tr w:rsidR="00440D82" w14:paraId="032304C2" w14:textId="77777777">
        <w:trPr>
          <w:jc w:val="center"/>
        </w:trPr>
        <w:tc>
          <w:tcPr>
            <w:tcW w:w="7240" w:type="dxa"/>
            <w:gridSpan w:val="2"/>
          </w:tcPr>
          <w:p w14:paraId="2357C507" w14:textId="77777777" w:rsidR="00440D82" w:rsidRDefault="00000000">
            <w:pPr>
              <w:spacing w:after="0"/>
            </w:pPr>
            <w:r>
              <w:rPr>
                <w:sz w:val="22"/>
              </w:rPr>
              <w:t>Unified Social Credit Code   91310115091838510L</w:t>
            </w:r>
          </w:p>
        </w:tc>
        <w:tc>
          <w:tcPr>
            <w:tcW w:w="7240" w:type="dxa"/>
            <w:gridSpan w:val="2"/>
          </w:tcPr>
          <w:p w14:paraId="792E5FED" w14:textId="77777777" w:rsidR="00440D82" w:rsidRDefault="00440D82"/>
        </w:tc>
      </w:tr>
      <w:tr w:rsidR="00440D82" w14:paraId="622B622D" w14:textId="77777777">
        <w:trPr>
          <w:jc w:val="center"/>
        </w:trPr>
        <w:tc>
          <w:tcPr>
            <w:tcW w:w="7240" w:type="dxa"/>
            <w:gridSpan w:val="2"/>
          </w:tcPr>
          <w:p w14:paraId="717A2B1D" w14:textId="77777777" w:rsidR="00440D82" w:rsidRDefault="00000000">
            <w:pPr>
              <w:spacing w:after="0"/>
            </w:pPr>
            <w:r>
              <w:rPr>
                <w:sz w:val="22"/>
              </w:rPr>
              <w:t>License No.   27000000202402040291</w:t>
            </w:r>
          </w:p>
        </w:tc>
        <w:tc>
          <w:tcPr>
            <w:tcW w:w="7240" w:type="dxa"/>
            <w:gridSpan w:val="2"/>
          </w:tcPr>
          <w:p w14:paraId="76D4F0EB" w14:textId="77777777" w:rsidR="00440D82" w:rsidRDefault="00440D82"/>
        </w:tc>
      </w:tr>
      <w:tr w:rsidR="00440D82" w14:paraId="0262D234" w14:textId="77777777">
        <w:tblPrEx>
          <w:tblBorders>
            <w:top w:val="single" w:sz="8" w:space="0" w:color="B7B08C"/>
            <w:left w:val="single" w:sz="8" w:space="0" w:color="B7B08C"/>
            <w:bottom w:val="single" w:sz="8" w:space="0" w:color="B7B08C"/>
            <w:right w:val="single" w:sz="8" w:space="0" w:color="B7B08C"/>
            <w:insideH w:val="single" w:sz="8" w:space="0" w:color="B7B08C"/>
            <w:insideV w:val="single" w:sz="8" w:space="0" w:color="B7B08C"/>
          </w:tblBorders>
        </w:tblPrEx>
        <w:trPr>
          <w:jc w:val="center"/>
        </w:trPr>
        <w:tc>
          <w:tcPr>
            <w:tcW w:w="3620" w:type="dxa"/>
            <w:shd w:val="clear" w:color="auto" w:fill="F5F2E7"/>
            <w:vAlign w:val="center"/>
          </w:tcPr>
          <w:p w14:paraId="35624D76" w14:textId="77777777" w:rsidR="00440D82" w:rsidRDefault="00000000">
            <w:pPr>
              <w:spacing w:after="0"/>
            </w:pPr>
            <w:r>
              <w:rPr>
                <w:sz w:val="22"/>
              </w:rPr>
              <w:t>Name</w:t>
            </w:r>
          </w:p>
        </w:tc>
        <w:tc>
          <w:tcPr>
            <w:tcW w:w="3620" w:type="dxa"/>
            <w:vAlign w:val="center"/>
          </w:tcPr>
          <w:p w14:paraId="17427E0A" w14:textId="7E229C08" w:rsidR="00440D82" w:rsidRPr="001C6A90" w:rsidRDefault="00BD322B">
            <w:pPr>
              <w:spacing w:after="0"/>
              <w:rPr>
                <w:rFonts w:eastAsia="宋体" w:hint="eastAsia"/>
                <w:lang w:eastAsia="zh-CN"/>
              </w:rPr>
            </w:pPr>
            <w:r w:rsidRPr="00BD322B">
              <w:rPr>
                <w:sz w:val="22"/>
              </w:rPr>
              <w:t>SHANGHAI JIE TIAN CHEMICAL NEW MATERIAL CO. LTD</w:t>
            </w:r>
          </w:p>
        </w:tc>
        <w:tc>
          <w:tcPr>
            <w:tcW w:w="3620" w:type="dxa"/>
            <w:shd w:val="clear" w:color="auto" w:fill="F5F2E7"/>
            <w:vAlign w:val="center"/>
          </w:tcPr>
          <w:p w14:paraId="6CE9F4C3" w14:textId="77777777" w:rsidR="00440D82" w:rsidRDefault="00000000">
            <w:pPr>
              <w:spacing w:after="0"/>
            </w:pPr>
            <w:r>
              <w:rPr>
                <w:sz w:val="22"/>
              </w:rPr>
              <w:t>Registered Capital</w:t>
            </w:r>
          </w:p>
        </w:tc>
        <w:tc>
          <w:tcPr>
            <w:tcW w:w="3620" w:type="dxa"/>
            <w:vAlign w:val="center"/>
          </w:tcPr>
          <w:p w14:paraId="665FC058" w14:textId="77777777" w:rsidR="00440D82" w:rsidRDefault="00000000">
            <w:pPr>
              <w:spacing w:after="0"/>
            </w:pPr>
            <w:r>
              <w:rPr>
                <w:sz w:val="22"/>
              </w:rPr>
              <w:t>RMB 5,000,000</w:t>
            </w:r>
          </w:p>
        </w:tc>
      </w:tr>
      <w:tr w:rsidR="00440D82" w14:paraId="43E7EF78" w14:textId="77777777">
        <w:tblPrEx>
          <w:tblBorders>
            <w:top w:val="single" w:sz="8" w:space="0" w:color="B7B08C"/>
            <w:left w:val="single" w:sz="8" w:space="0" w:color="B7B08C"/>
            <w:bottom w:val="single" w:sz="8" w:space="0" w:color="B7B08C"/>
            <w:right w:val="single" w:sz="8" w:space="0" w:color="B7B08C"/>
            <w:insideH w:val="single" w:sz="8" w:space="0" w:color="B7B08C"/>
            <w:insideV w:val="single" w:sz="8" w:space="0" w:color="B7B08C"/>
          </w:tblBorders>
        </w:tblPrEx>
        <w:trPr>
          <w:jc w:val="center"/>
        </w:trPr>
        <w:tc>
          <w:tcPr>
            <w:tcW w:w="3620" w:type="dxa"/>
            <w:shd w:val="clear" w:color="auto" w:fill="F5F2E7"/>
            <w:vAlign w:val="center"/>
          </w:tcPr>
          <w:p w14:paraId="2426CD63" w14:textId="77777777" w:rsidR="00440D82" w:rsidRDefault="00000000">
            <w:pPr>
              <w:spacing w:after="0"/>
            </w:pPr>
            <w:r>
              <w:rPr>
                <w:sz w:val="22"/>
              </w:rPr>
              <w:t>Type</w:t>
            </w:r>
          </w:p>
        </w:tc>
        <w:tc>
          <w:tcPr>
            <w:tcW w:w="3620" w:type="dxa"/>
            <w:vAlign w:val="center"/>
          </w:tcPr>
          <w:p w14:paraId="7FA22727" w14:textId="77777777" w:rsidR="00440D82" w:rsidRDefault="00000000">
            <w:pPr>
              <w:spacing w:after="0"/>
            </w:pPr>
            <w:r>
              <w:rPr>
                <w:sz w:val="22"/>
              </w:rPr>
              <w:t>Limited Liability Company (Invested or Controlled by Natural Person)</w:t>
            </w:r>
          </w:p>
        </w:tc>
        <w:tc>
          <w:tcPr>
            <w:tcW w:w="3620" w:type="dxa"/>
            <w:shd w:val="clear" w:color="auto" w:fill="F5F2E7"/>
            <w:vAlign w:val="center"/>
          </w:tcPr>
          <w:p w14:paraId="0AC5125C" w14:textId="77777777" w:rsidR="00440D82" w:rsidRDefault="00000000">
            <w:pPr>
              <w:spacing w:after="0"/>
            </w:pPr>
            <w:r>
              <w:rPr>
                <w:sz w:val="22"/>
              </w:rPr>
              <w:t>Date of Establishment</w:t>
            </w:r>
          </w:p>
        </w:tc>
        <w:tc>
          <w:tcPr>
            <w:tcW w:w="3620" w:type="dxa"/>
            <w:vAlign w:val="center"/>
          </w:tcPr>
          <w:p w14:paraId="455E0B65" w14:textId="77777777" w:rsidR="00440D82" w:rsidRDefault="00000000">
            <w:pPr>
              <w:spacing w:after="0"/>
            </w:pPr>
            <w:r>
              <w:rPr>
                <w:sz w:val="22"/>
              </w:rPr>
              <w:t>January 27, 2014</w:t>
            </w:r>
          </w:p>
        </w:tc>
      </w:tr>
      <w:tr w:rsidR="00440D82" w14:paraId="0DF79DFA" w14:textId="77777777">
        <w:tblPrEx>
          <w:tblBorders>
            <w:top w:val="single" w:sz="8" w:space="0" w:color="B7B08C"/>
            <w:left w:val="single" w:sz="8" w:space="0" w:color="B7B08C"/>
            <w:bottom w:val="single" w:sz="8" w:space="0" w:color="B7B08C"/>
            <w:right w:val="single" w:sz="8" w:space="0" w:color="B7B08C"/>
            <w:insideH w:val="single" w:sz="8" w:space="0" w:color="B7B08C"/>
            <w:insideV w:val="single" w:sz="8" w:space="0" w:color="B7B08C"/>
          </w:tblBorders>
        </w:tblPrEx>
        <w:trPr>
          <w:jc w:val="center"/>
        </w:trPr>
        <w:tc>
          <w:tcPr>
            <w:tcW w:w="3620" w:type="dxa"/>
            <w:shd w:val="clear" w:color="auto" w:fill="F5F2E7"/>
            <w:vAlign w:val="center"/>
          </w:tcPr>
          <w:p w14:paraId="33DA96E7" w14:textId="77777777" w:rsidR="00440D82" w:rsidRDefault="00000000">
            <w:pPr>
              <w:spacing w:after="0"/>
            </w:pPr>
            <w:r>
              <w:rPr>
                <w:sz w:val="22"/>
              </w:rPr>
              <w:t>Legal Representative</w:t>
            </w:r>
          </w:p>
        </w:tc>
        <w:tc>
          <w:tcPr>
            <w:tcW w:w="3620" w:type="dxa"/>
            <w:vAlign w:val="center"/>
          </w:tcPr>
          <w:p w14:paraId="63DBDA42" w14:textId="77777777" w:rsidR="00440D82" w:rsidRDefault="00000000">
            <w:pPr>
              <w:spacing w:after="0"/>
            </w:pPr>
            <w:r>
              <w:rPr>
                <w:sz w:val="22"/>
              </w:rPr>
              <w:t>Xiang Zhengyan</w:t>
            </w:r>
          </w:p>
        </w:tc>
        <w:tc>
          <w:tcPr>
            <w:tcW w:w="3620" w:type="dxa"/>
            <w:shd w:val="clear" w:color="auto" w:fill="F5F2E7"/>
            <w:vAlign w:val="center"/>
          </w:tcPr>
          <w:p w14:paraId="0450F49D" w14:textId="77777777" w:rsidR="00440D82" w:rsidRDefault="00000000">
            <w:pPr>
              <w:spacing w:after="0"/>
            </w:pPr>
            <w:r>
              <w:rPr>
                <w:sz w:val="22"/>
              </w:rPr>
              <w:t>Address</w:t>
            </w:r>
          </w:p>
        </w:tc>
        <w:tc>
          <w:tcPr>
            <w:tcW w:w="3620" w:type="dxa"/>
            <w:vAlign w:val="center"/>
          </w:tcPr>
          <w:p w14:paraId="30C4EE52" w14:textId="02BF39CC" w:rsidR="00440D82" w:rsidRDefault="001F6E08">
            <w:pPr>
              <w:spacing w:after="0"/>
            </w:pPr>
            <w:r w:rsidRPr="001F6E08">
              <w:rPr>
                <w:sz w:val="22"/>
              </w:rPr>
              <w:t xml:space="preserve">Room 217, Building 5, No. 265 </w:t>
            </w:r>
            <w:proofErr w:type="spellStart"/>
            <w:r w:rsidRPr="001F6E08">
              <w:rPr>
                <w:sz w:val="22"/>
              </w:rPr>
              <w:t>Zhongqu</w:t>
            </w:r>
            <w:proofErr w:type="spellEnd"/>
            <w:r w:rsidRPr="001F6E08">
              <w:rPr>
                <w:sz w:val="22"/>
              </w:rPr>
              <w:t xml:space="preserve"> Road, </w:t>
            </w:r>
            <w:proofErr w:type="spellStart"/>
            <w:r w:rsidRPr="001F6E08">
              <w:rPr>
                <w:sz w:val="22"/>
              </w:rPr>
              <w:t>Maogang</w:t>
            </w:r>
            <w:proofErr w:type="spellEnd"/>
            <w:r w:rsidRPr="001F6E08">
              <w:rPr>
                <w:sz w:val="22"/>
              </w:rPr>
              <w:t xml:space="preserve"> Town, Songjiang District, Shanghai, China</w:t>
            </w:r>
          </w:p>
        </w:tc>
      </w:tr>
      <w:tr w:rsidR="00440D82" w14:paraId="77062F94" w14:textId="77777777">
        <w:tblPrEx>
          <w:tblBorders>
            <w:top w:val="single" w:sz="8" w:space="0" w:color="B7B08C"/>
            <w:left w:val="single" w:sz="8" w:space="0" w:color="B7B08C"/>
            <w:bottom w:val="single" w:sz="8" w:space="0" w:color="B7B08C"/>
            <w:right w:val="single" w:sz="8" w:space="0" w:color="B7B08C"/>
            <w:insideH w:val="single" w:sz="8" w:space="0" w:color="B7B08C"/>
            <w:insideV w:val="single" w:sz="8" w:space="0" w:color="B7B08C"/>
          </w:tblBorders>
        </w:tblPrEx>
        <w:trPr>
          <w:jc w:val="center"/>
        </w:trPr>
        <w:tc>
          <w:tcPr>
            <w:tcW w:w="3620" w:type="dxa"/>
            <w:shd w:val="clear" w:color="auto" w:fill="F5F2E7"/>
            <w:vAlign w:val="center"/>
          </w:tcPr>
          <w:p w14:paraId="6F743FA8" w14:textId="77777777" w:rsidR="00440D82" w:rsidRDefault="00000000">
            <w:pPr>
              <w:spacing w:after="0"/>
            </w:pPr>
            <w:r>
              <w:rPr>
                <w:sz w:val="22"/>
              </w:rPr>
              <w:t>Business Scope</w:t>
            </w:r>
          </w:p>
        </w:tc>
        <w:tc>
          <w:tcPr>
            <w:tcW w:w="10860" w:type="dxa"/>
            <w:gridSpan w:val="3"/>
            <w:vAlign w:val="center"/>
          </w:tcPr>
          <w:p w14:paraId="126B90B9" w14:textId="77777777" w:rsidR="0042148F" w:rsidRDefault="0042148F" w:rsidP="0042148F">
            <w:pPr>
              <w:spacing w:after="0"/>
            </w:pPr>
            <w:r>
              <w:t>Licensed items: operation of hazardous chemicals.</w:t>
            </w:r>
          </w:p>
          <w:p w14:paraId="59BB06F1" w14:textId="439BCBBE" w:rsidR="00440D82" w:rsidRDefault="0042148F" w:rsidP="0042148F">
            <w:pPr>
              <w:spacing w:after="0"/>
            </w:pPr>
            <w:r>
              <w:t>(For items subject to approval according to law, business activities may only be carried out after approval by the relevant authorities. Specific business items shall be subject to the approval documents or permits issued by the relevant authorities.)</w:t>
            </w:r>
          </w:p>
        </w:tc>
      </w:tr>
      <w:tr w:rsidR="00440D82" w14:paraId="387E71DF" w14:textId="77777777">
        <w:tblPrEx>
          <w:tblBorders>
            <w:top w:val="single" w:sz="8" w:space="0" w:color="B7B08C"/>
            <w:left w:val="single" w:sz="8" w:space="0" w:color="B7B08C"/>
            <w:bottom w:val="single" w:sz="8" w:space="0" w:color="B7B08C"/>
            <w:right w:val="single" w:sz="8" w:space="0" w:color="B7B08C"/>
            <w:insideH w:val="single" w:sz="8" w:space="0" w:color="B7B08C"/>
            <w:insideV w:val="single" w:sz="8" w:space="0" w:color="B7B08C"/>
          </w:tblBorders>
        </w:tblPrEx>
        <w:trPr>
          <w:jc w:val="center"/>
        </w:trPr>
        <w:tc>
          <w:tcPr>
            <w:tcW w:w="3620" w:type="dxa"/>
            <w:shd w:val="clear" w:color="auto" w:fill="F5F2E7"/>
            <w:vAlign w:val="center"/>
          </w:tcPr>
          <w:p w14:paraId="435C2D69" w14:textId="77777777" w:rsidR="00440D82" w:rsidRDefault="00000000">
            <w:pPr>
              <w:spacing w:after="0"/>
            </w:pPr>
            <w:r>
              <w:rPr>
                <w:sz w:val="22"/>
              </w:rPr>
              <w:t>General Items</w:t>
            </w:r>
          </w:p>
        </w:tc>
        <w:tc>
          <w:tcPr>
            <w:tcW w:w="10860" w:type="dxa"/>
            <w:gridSpan w:val="3"/>
            <w:vAlign w:val="center"/>
          </w:tcPr>
          <w:p w14:paraId="421D17BD" w14:textId="77777777" w:rsidR="0042148F" w:rsidRPr="0042148F" w:rsidRDefault="0042148F" w:rsidP="0042148F">
            <w:pPr>
              <w:spacing w:after="0"/>
              <w:rPr>
                <w:sz w:val="20"/>
              </w:rPr>
            </w:pPr>
            <w:r w:rsidRPr="0042148F">
              <w:rPr>
                <w:sz w:val="20"/>
              </w:rPr>
              <w:t>sales of chemical products (excluding licensed chemical products); sales of specialty chemical products (excluding hazardous chemicals); sales of metal materials; technical services, technology development, technical consultation, technology exchange, technology transfer, and technology promotion; sales of machinery and equipment; import and export of technology.</w:t>
            </w:r>
          </w:p>
          <w:p w14:paraId="4246FDAB" w14:textId="71248E9D" w:rsidR="00440D82" w:rsidRDefault="0042148F" w:rsidP="0042148F">
            <w:pPr>
              <w:spacing w:after="0"/>
            </w:pPr>
            <w:r w:rsidRPr="0042148F">
              <w:rPr>
                <w:sz w:val="20"/>
              </w:rPr>
              <w:t>(Except for items subject to approval according to law, business activities shall be independently carried out according to law with the business license.)</w:t>
            </w:r>
          </w:p>
        </w:tc>
      </w:tr>
      <w:tr w:rsidR="00440D82" w14:paraId="7BBC3D20" w14:textId="77777777">
        <w:tblPrEx>
          <w:tblBorders>
            <w:top w:val="single" w:sz="8" w:space="0" w:color="B7B08C"/>
            <w:left w:val="single" w:sz="8" w:space="0" w:color="B7B08C"/>
            <w:bottom w:val="single" w:sz="8" w:space="0" w:color="B7B08C"/>
            <w:right w:val="single" w:sz="8" w:space="0" w:color="B7B08C"/>
            <w:insideH w:val="single" w:sz="8" w:space="0" w:color="B7B08C"/>
            <w:insideV w:val="single" w:sz="8" w:space="0" w:color="B7B08C"/>
          </w:tblBorders>
        </w:tblPrEx>
        <w:trPr>
          <w:jc w:val="center"/>
        </w:trPr>
        <w:tc>
          <w:tcPr>
            <w:tcW w:w="3620" w:type="dxa"/>
            <w:shd w:val="clear" w:color="auto" w:fill="F5F2E7"/>
            <w:vAlign w:val="center"/>
          </w:tcPr>
          <w:p w14:paraId="65E34F4D" w14:textId="77777777" w:rsidR="00440D82" w:rsidRDefault="00000000">
            <w:pPr>
              <w:spacing w:after="0"/>
            </w:pPr>
            <w:r>
              <w:rPr>
                <w:sz w:val="22"/>
              </w:rPr>
              <w:t>Registration Authority</w:t>
            </w:r>
          </w:p>
        </w:tc>
        <w:tc>
          <w:tcPr>
            <w:tcW w:w="3620" w:type="dxa"/>
            <w:vAlign w:val="center"/>
          </w:tcPr>
          <w:p w14:paraId="5C662E43" w14:textId="77777777" w:rsidR="00440D82" w:rsidRDefault="00000000">
            <w:pPr>
              <w:spacing w:after="0"/>
            </w:pPr>
            <w:r>
              <w:rPr>
                <w:sz w:val="22"/>
              </w:rPr>
              <w:t>Shanghai Songjiang District Administration for Market Regulation</w:t>
            </w:r>
          </w:p>
        </w:tc>
        <w:tc>
          <w:tcPr>
            <w:tcW w:w="3620" w:type="dxa"/>
            <w:shd w:val="clear" w:color="auto" w:fill="F5F2E7"/>
            <w:vAlign w:val="center"/>
          </w:tcPr>
          <w:p w14:paraId="5709B2C1" w14:textId="77777777" w:rsidR="00440D82" w:rsidRDefault="00000000">
            <w:pPr>
              <w:spacing w:after="0"/>
            </w:pPr>
            <w:r>
              <w:rPr>
                <w:sz w:val="22"/>
              </w:rPr>
              <w:t>Date of Issue</w:t>
            </w:r>
          </w:p>
        </w:tc>
        <w:tc>
          <w:tcPr>
            <w:tcW w:w="3620" w:type="dxa"/>
            <w:vAlign w:val="center"/>
          </w:tcPr>
          <w:p w14:paraId="2A1B7DF7" w14:textId="77777777" w:rsidR="00440D82" w:rsidRDefault="00000000">
            <w:pPr>
              <w:spacing w:after="0"/>
            </w:pPr>
            <w:r>
              <w:rPr>
                <w:sz w:val="22"/>
              </w:rPr>
              <w:t>February 4, 2024</w:t>
            </w:r>
          </w:p>
        </w:tc>
      </w:tr>
    </w:tbl>
    <w:p w14:paraId="7F81F101" w14:textId="77777777" w:rsidR="00440D82" w:rsidRDefault="00000000">
      <w:pPr>
        <w:spacing w:before="80" w:after="0"/>
      </w:pPr>
      <w:r>
        <w:rPr>
          <w:sz w:val="17"/>
        </w:rPr>
        <w:t>Website of the National Enterprise Credit Information Publicity System: http://www.gsxt.gov.cn</w:t>
      </w:r>
    </w:p>
    <w:p w14:paraId="3707A149" w14:textId="77777777" w:rsidR="00440D82" w:rsidRDefault="00000000">
      <w:pPr>
        <w:spacing w:before="40"/>
        <w:jc w:val="center"/>
      </w:pPr>
      <w:r>
        <w:rPr>
          <w:sz w:val="17"/>
        </w:rPr>
        <w:t>Each market entity shall submit and publish its annual report through the National Enterprise Credit Information Publicity System from January 1 to June 30 each year.</w:t>
      </w:r>
    </w:p>
    <w:sectPr w:rsidR="00440D82" w:rsidSect="00034616">
      <w:pgSz w:w="15840" w:h="12240" w:orient="landscape"/>
      <w:pgMar w:top="680" w:right="680" w:bottom="567" w:left="680" w:header="720" w:footer="720" w:gutter="0"/>
      <w:pgBorders w:offsetFrom="page">
        <w:top w:val="single" w:sz="12" w:space="24" w:color="B7B08C"/>
        <w:left w:val="single" w:sz="12" w:space="24" w:color="B7B08C"/>
        <w:bottom w:val="single" w:sz="12" w:space="24" w:color="B7B08C"/>
        <w:right w:val="single" w:sz="12" w:space="24" w:color="B7B08C"/>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ECA4A8" w14:textId="77777777" w:rsidR="00FC7DF7" w:rsidRDefault="00FC7DF7" w:rsidP="00D66DCA">
      <w:pPr>
        <w:spacing w:after="0" w:line="240" w:lineRule="auto"/>
      </w:pPr>
      <w:r>
        <w:separator/>
      </w:r>
    </w:p>
  </w:endnote>
  <w:endnote w:type="continuationSeparator" w:id="0">
    <w:p w14:paraId="292C061D" w14:textId="77777777" w:rsidR="00FC7DF7" w:rsidRDefault="00FC7DF7" w:rsidP="00D66D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宋体">
    <w:altName w:val="SimSun"/>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C14A88" w14:textId="77777777" w:rsidR="00FC7DF7" w:rsidRDefault="00FC7DF7" w:rsidP="00D66DCA">
      <w:pPr>
        <w:spacing w:after="0" w:line="240" w:lineRule="auto"/>
      </w:pPr>
      <w:r>
        <w:separator/>
      </w:r>
    </w:p>
  </w:footnote>
  <w:footnote w:type="continuationSeparator" w:id="0">
    <w:p w14:paraId="4D04B7E7" w14:textId="77777777" w:rsidR="00FC7DF7" w:rsidRDefault="00FC7DF7" w:rsidP="00D66DC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30"/>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20"/>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a"/>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a0"/>
      <w:lvlText w:val=""/>
      <w:lvlJc w:val="left"/>
      <w:pPr>
        <w:tabs>
          <w:tab w:val="num" w:pos="360"/>
        </w:tabs>
        <w:ind w:left="360" w:hanging="360"/>
      </w:pPr>
      <w:rPr>
        <w:rFonts w:ascii="Symbol" w:hAnsi="Symbol" w:hint="default"/>
      </w:rPr>
    </w:lvl>
  </w:abstractNum>
  <w:num w:numId="1" w16cid:durableId="776102492">
    <w:abstractNumId w:val="8"/>
  </w:num>
  <w:num w:numId="2" w16cid:durableId="1999655122">
    <w:abstractNumId w:val="6"/>
  </w:num>
  <w:num w:numId="3" w16cid:durableId="1464349989">
    <w:abstractNumId w:val="5"/>
  </w:num>
  <w:num w:numId="4" w16cid:durableId="1420172728">
    <w:abstractNumId w:val="4"/>
  </w:num>
  <w:num w:numId="5" w16cid:durableId="1289895372">
    <w:abstractNumId w:val="7"/>
  </w:num>
  <w:num w:numId="6" w16cid:durableId="1896430161">
    <w:abstractNumId w:val="3"/>
  </w:num>
  <w:num w:numId="7" w16cid:durableId="1111558993">
    <w:abstractNumId w:val="2"/>
  </w:num>
  <w:num w:numId="8" w16cid:durableId="676738320">
    <w:abstractNumId w:val="1"/>
  </w:num>
  <w:num w:numId="9" w16cid:durableId="18225772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1C6A90"/>
    <w:rsid w:val="001F6E08"/>
    <w:rsid w:val="0029639D"/>
    <w:rsid w:val="00326F90"/>
    <w:rsid w:val="0042148F"/>
    <w:rsid w:val="00440D82"/>
    <w:rsid w:val="006F1C7E"/>
    <w:rsid w:val="00AA1D8D"/>
    <w:rsid w:val="00B47730"/>
    <w:rsid w:val="00BD322B"/>
    <w:rsid w:val="00CB0664"/>
    <w:rsid w:val="00D66DCA"/>
    <w:rsid w:val="00EA4F44"/>
    <w:rsid w:val="00FC693F"/>
    <w:rsid w:val="00FC7DF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A779704"/>
  <w14:defaultImageDpi w14:val="300"/>
  <w15:docId w15:val="{7AEBB5AB-EE21-46C1-A2B2-ECFA83CBD4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FC693F"/>
    <w:rPr>
      <w:rFonts w:ascii="Times New Roman" w:eastAsia="Times New Roman" w:hAnsi="Times New Roman"/>
      <w:sz w:val="21"/>
    </w:rPr>
  </w:style>
  <w:style w:type="paragraph" w:styleId="1">
    <w:name w:val="heading 1"/>
    <w:basedOn w:val="a1"/>
    <w:next w:val="a1"/>
    <w:link w:val="10"/>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1">
    <w:name w:val="heading 2"/>
    <w:basedOn w:val="a1"/>
    <w:next w:val="a1"/>
    <w:link w:val="22"/>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1">
    <w:name w:val="heading 3"/>
    <w:basedOn w:val="a1"/>
    <w:next w:val="a1"/>
    <w:link w:val="32"/>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1"/>
    <w:next w:val="a1"/>
    <w:link w:val="40"/>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1"/>
    <w:next w:val="a1"/>
    <w:link w:val="50"/>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1"/>
    <w:next w:val="a1"/>
    <w:link w:val="60"/>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1"/>
    <w:next w:val="a1"/>
    <w:link w:val="70"/>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1"/>
    <w:next w:val="a1"/>
    <w:link w:val="80"/>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9">
    <w:name w:val="heading 9"/>
    <w:basedOn w:val="a1"/>
    <w:next w:val="a1"/>
    <w:link w:val="90"/>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2">
    <w:name w:val="Default Paragraph Font"/>
    <w:uiPriority w:val="1"/>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a6"/>
    <w:uiPriority w:val="99"/>
    <w:unhideWhenUsed/>
    <w:rsid w:val="00E618BF"/>
    <w:pPr>
      <w:tabs>
        <w:tab w:val="center" w:pos="4680"/>
        <w:tab w:val="right" w:pos="9360"/>
      </w:tabs>
      <w:spacing w:after="0" w:line="240" w:lineRule="auto"/>
    </w:pPr>
  </w:style>
  <w:style w:type="character" w:customStyle="1" w:styleId="a6">
    <w:name w:val="页眉 字符"/>
    <w:basedOn w:val="a2"/>
    <w:link w:val="a5"/>
    <w:uiPriority w:val="99"/>
    <w:rsid w:val="00E618BF"/>
  </w:style>
  <w:style w:type="paragraph" w:styleId="a7">
    <w:name w:val="footer"/>
    <w:basedOn w:val="a1"/>
    <w:link w:val="a8"/>
    <w:uiPriority w:val="99"/>
    <w:unhideWhenUsed/>
    <w:rsid w:val="00E618BF"/>
    <w:pPr>
      <w:tabs>
        <w:tab w:val="center" w:pos="4680"/>
        <w:tab w:val="right" w:pos="9360"/>
      </w:tabs>
      <w:spacing w:after="0" w:line="240" w:lineRule="auto"/>
    </w:pPr>
  </w:style>
  <w:style w:type="character" w:customStyle="1" w:styleId="a8">
    <w:name w:val="页脚 字符"/>
    <w:basedOn w:val="a2"/>
    <w:link w:val="a7"/>
    <w:uiPriority w:val="99"/>
    <w:rsid w:val="00E618BF"/>
  </w:style>
  <w:style w:type="paragraph" w:styleId="a9">
    <w:name w:val="No Spacing"/>
    <w:uiPriority w:val="1"/>
    <w:qFormat/>
    <w:rsid w:val="00FC693F"/>
    <w:pPr>
      <w:spacing w:after="0" w:line="240" w:lineRule="auto"/>
    </w:pPr>
  </w:style>
  <w:style w:type="character" w:customStyle="1" w:styleId="10">
    <w:name w:val="标题 1 字符"/>
    <w:basedOn w:val="a2"/>
    <w:link w:val="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22">
    <w:name w:val="标题 2 字符"/>
    <w:basedOn w:val="a2"/>
    <w:link w:val="21"/>
    <w:uiPriority w:val="9"/>
    <w:rsid w:val="00FC693F"/>
    <w:rPr>
      <w:rFonts w:asciiTheme="majorHAnsi" w:eastAsiaTheme="majorEastAsia" w:hAnsiTheme="majorHAnsi" w:cstheme="majorBidi"/>
      <w:b/>
      <w:bCs/>
      <w:color w:val="4F81BD" w:themeColor="accent1"/>
      <w:sz w:val="26"/>
      <w:szCs w:val="26"/>
    </w:rPr>
  </w:style>
  <w:style w:type="character" w:customStyle="1" w:styleId="32">
    <w:name w:val="标题 3 字符"/>
    <w:basedOn w:val="a2"/>
    <w:link w:val="31"/>
    <w:uiPriority w:val="9"/>
    <w:rsid w:val="00FC693F"/>
    <w:rPr>
      <w:rFonts w:asciiTheme="majorHAnsi" w:eastAsiaTheme="majorEastAsia" w:hAnsiTheme="majorHAnsi" w:cstheme="majorBidi"/>
      <w:b/>
      <w:bCs/>
      <w:color w:val="4F81BD" w:themeColor="accent1"/>
    </w:rPr>
  </w:style>
  <w:style w:type="paragraph" w:styleId="aa">
    <w:name w:val="Title"/>
    <w:basedOn w:val="a1"/>
    <w:next w:val="a1"/>
    <w:link w:val="ab"/>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b">
    <w:name w:val="标题 字符"/>
    <w:basedOn w:val="a2"/>
    <w:link w:val="aa"/>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ac">
    <w:name w:val="Subtitle"/>
    <w:basedOn w:val="a1"/>
    <w:next w:val="a1"/>
    <w:link w:val="ad"/>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d">
    <w:name w:val="副标题 字符"/>
    <w:basedOn w:val="a2"/>
    <w:link w:val="ac"/>
    <w:uiPriority w:val="11"/>
    <w:rsid w:val="00FC693F"/>
    <w:rPr>
      <w:rFonts w:asciiTheme="majorHAnsi" w:eastAsiaTheme="majorEastAsia" w:hAnsiTheme="majorHAnsi" w:cstheme="majorBidi"/>
      <w:i/>
      <w:iCs/>
      <w:color w:val="4F81BD" w:themeColor="accent1"/>
      <w:spacing w:val="15"/>
      <w:sz w:val="24"/>
      <w:szCs w:val="24"/>
    </w:rPr>
  </w:style>
  <w:style w:type="paragraph" w:styleId="ae">
    <w:name w:val="List Paragraph"/>
    <w:basedOn w:val="a1"/>
    <w:uiPriority w:val="34"/>
    <w:qFormat/>
    <w:rsid w:val="00FC693F"/>
    <w:pPr>
      <w:ind w:left="720"/>
      <w:contextualSpacing/>
    </w:pPr>
  </w:style>
  <w:style w:type="paragraph" w:styleId="af">
    <w:name w:val="Body Text"/>
    <w:basedOn w:val="a1"/>
    <w:link w:val="af0"/>
    <w:uiPriority w:val="99"/>
    <w:unhideWhenUsed/>
    <w:rsid w:val="00AA1D8D"/>
    <w:pPr>
      <w:spacing w:after="120"/>
    </w:pPr>
  </w:style>
  <w:style w:type="character" w:customStyle="1" w:styleId="af0">
    <w:name w:val="正文文本 字符"/>
    <w:basedOn w:val="a2"/>
    <w:link w:val="af"/>
    <w:uiPriority w:val="99"/>
    <w:rsid w:val="00AA1D8D"/>
  </w:style>
  <w:style w:type="paragraph" w:styleId="23">
    <w:name w:val="Body Text 2"/>
    <w:basedOn w:val="a1"/>
    <w:link w:val="24"/>
    <w:uiPriority w:val="99"/>
    <w:unhideWhenUsed/>
    <w:rsid w:val="00AA1D8D"/>
    <w:pPr>
      <w:spacing w:after="120" w:line="480" w:lineRule="auto"/>
    </w:pPr>
  </w:style>
  <w:style w:type="character" w:customStyle="1" w:styleId="24">
    <w:name w:val="正文文本 2 字符"/>
    <w:basedOn w:val="a2"/>
    <w:link w:val="23"/>
    <w:uiPriority w:val="99"/>
    <w:rsid w:val="00AA1D8D"/>
  </w:style>
  <w:style w:type="paragraph" w:styleId="33">
    <w:name w:val="Body Text 3"/>
    <w:basedOn w:val="a1"/>
    <w:link w:val="34"/>
    <w:uiPriority w:val="99"/>
    <w:unhideWhenUsed/>
    <w:rsid w:val="00AA1D8D"/>
    <w:pPr>
      <w:spacing w:after="120"/>
    </w:pPr>
    <w:rPr>
      <w:sz w:val="16"/>
      <w:szCs w:val="16"/>
    </w:rPr>
  </w:style>
  <w:style w:type="character" w:customStyle="1" w:styleId="34">
    <w:name w:val="正文文本 3 字符"/>
    <w:basedOn w:val="a2"/>
    <w:link w:val="33"/>
    <w:uiPriority w:val="99"/>
    <w:rsid w:val="00AA1D8D"/>
    <w:rPr>
      <w:sz w:val="16"/>
      <w:szCs w:val="16"/>
    </w:rPr>
  </w:style>
  <w:style w:type="paragraph" w:styleId="af1">
    <w:name w:val="List"/>
    <w:basedOn w:val="a1"/>
    <w:uiPriority w:val="99"/>
    <w:unhideWhenUsed/>
    <w:rsid w:val="00AA1D8D"/>
    <w:pPr>
      <w:ind w:left="360" w:hanging="360"/>
      <w:contextualSpacing/>
    </w:pPr>
  </w:style>
  <w:style w:type="paragraph" w:styleId="25">
    <w:name w:val="List 2"/>
    <w:basedOn w:val="a1"/>
    <w:uiPriority w:val="99"/>
    <w:unhideWhenUsed/>
    <w:rsid w:val="00326F90"/>
    <w:pPr>
      <w:ind w:left="720" w:hanging="360"/>
      <w:contextualSpacing/>
    </w:pPr>
  </w:style>
  <w:style w:type="paragraph" w:styleId="35">
    <w:name w:val="List 3"/>
    <w:basedOn w:val="a1"/>
    <w:uiPriority w:val="99"/>
    <w:unhideWhenUsed/>
    <w:rsid w:val="00326F90"/>
    <w:pPr>
      <w:ind w:left="1080" w:hanging="360"/>
      <w:contextualSpacing/>
    </w:pPr>
  </w:style>
  <w:style w:type="paragraph" w:styleId="a0">
    <w:name w:val="List Bullet"/>
    <w:basedOn w:val="a1"/>
    <w:uiPriority w:val="99"/>
    <w:unhideWhenUsed/>
    <w:rsid w:val="00326F90"/>
    <w:pPr>
      <w:numPr>
        <w:numId w:val="1"/>
      </w:numPr>
      <w:contextualSpacing/>
    </w:pPr>
  </w:style>
  <w:style w:type="paragraph" w:styleId="20">
    <w:name w:val="List Bullet 2"/>
    <w:basedOn w:val="a1"/>
    <w:uiPriority w:val="99"/>
    <w:unhideWhenUsed/>
    <w:rsid w:val="00326F90"/>
    <w:pPr>
      <w:numPr>
        <w:numId w:val="2"/>
      </w:numPr>
      <w:contextualSpacing/>
    </w:pPr>
  </w:style>
  <w:style w:type="paragraph" w:styleId="30">
    <w:name w:val="List Bullet 3"/>
    <w:basedOn w:val="a1"/>
    <w:uiPriority w:val="99"/>
    <w:unhideWhenUsed/>
    <w:rsid w:val="00326F90"/>
    <w:pPr>
      <w:numPr>
        <w:numId w:val="3"/>
      </w:numPr>
      <w:contextualSpacing/>
    </w:pPr>
  </w:style>
  <w:style w:type="paragraph" w:styleId="a">
    <w:name w:val="List Number"/>
    <w:basedOn w:val="a1"/>
    <w:uiPriority w:val="99"/>
    <w:unhideWhenUsed/>
    <w:rsid w:val="00326F90"/>
    <w:pPr>
      <w:numPr>
        <w:numId w:val="5"/>
      </w:numPr>
      <w:contextualSpacing/>
    </w:pPr>
  </w:style>
  <w:style w:type="paragraph" w:styleId="2">
    <w:name w:val="List Number 2"/>
    <w:basedOn w:val="a1"/>
    <w:uiPriority w:val="99"/>
    <w:unhideWhenUsed/>
    <w:rsid w:val="0029639D"/>
    <w:pPr>
      <w:numPr>
        <w:numId w:val="6"/>
      </w:numPr>
      <w:contextualSpacing/>
    </w:pPr>
  </w:style>
  <w:style w:type="paragraph" w:styleId="3">
    <w:name w:val="List Number 3"/>
    <w:basedOn w:val="a1"/>
    <w:uiPriority w:val="99"/>
    <w:unhideWhenUsed/>
    <w:rsid w:val="0029639D"/>
    <w:pPr>
      <w:numPr>
        <w:numId w:val="7"/>
      </w:numPr>
      <w:contextualSpacing/>
    </w:pPr>
  </w:style>
  <w:style w:type="paragraph" w:styleId="af2">
    <w:name w:val="List Continue"/>
    <w:basedOn w:val="a1"/>
    <w:uiPriority w:val="99"/>
    <w:unhideWhenUsed/>
    <w:rsid w:val="0029639D"/>
    <w:pPr>
      <w:spacing w:after="120"/>
      <w:ind w:left="360"/>
      <w:contextualSpacing/>
    </w:pPr>
  </w:style>
  <w:style w:type="paragraph" w:styleId="26">
    <w:name w:val="List Continue 2"/>
    <w:basedOn w:val="a1"/>
    <w:uiPriority w:val="99"/>
    <w:unhideWhenUsed/>
    <w:rsid w:val="0029639D"/>
    <w:pPr>
      <w:spacing w:after="120"/>
      <w:ind w:left="720"/>
      <w:contextualSpacing/>
    </w:pPr>
  </w:style>
  <w:style w:type="paragraph" w:styleId="36">
    <w:name w:val="List Continue 3"/>
    <w:basedOn w:val="a1"/>
    <w:uiPriority w:val="99"/>
    <w:unhideWhenUsed/>
    <w:rsid w:val="0029639D"/>
    <w:pPr>
      <w:spacing w:after="120"/>
      <w:ind w:left="1080"/>
      <w:contextualSpacing/>
    </w:pPr>
  </w:style>
  <w:style w:type="paragraph" w:styleId="af3">
    <w:name w:val="macro"/>
    <w:link w:val="af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f4">
    <w:name w:val="宏文本 字符"/>
    <w:basedOn w:val="a2"/>
    <w:link w:val="af3"/>
    <w:uiPriority w:val="99"/>
    <w:rsid w:val="0029639D"/>
    <w:rPr>
      <w:rFonts w:ascii="Courier" w:hAnsi="Courier"/>
      <w:sz w:val="20"/>
      <w:szCs w:val="20"/>
    </w:rPr>
  </w:style>
  <w:style w:type="paragraph" w:styleId="af5">
    <w:name w:val="Quote"/>
    <w:basedOn w:val="a1"/>
    <w:next w:val="a1"/>
    <w:link w:val="af6"/>
    <w:uiPriority w:val="29"/>
    <w:qFormat/>
    <w:rsid w:val="00FC693F"/>
    <w:rPr>
      <w:i/>
      <w:iCs/>
      <w:color w:val="000000" w:themeColor="text1"/>
    </w:rPr>
  </w:style>
  <w:style w:type="character" w:customStyle="1" w:styleId="af6">
    <w:name w:val="引用 字符"/>
    <w:basedOn w:val="a2"/>
    <w:link w:val="af5"/>
    <w:uiPriority w:val="29"/>
    <w:rsid w:val="00FC693F"/>
    <w:rPr>
      <w:i/>
      <w:iCs/>
      <w:color w:val="000000" w:themeColor="text1"/>
    </w:rPr>
  </w:style>
  <w:style w:type="character" w:customStyle="1" w:styleId="40">
    <w:name w:val="标题 4 字符"/>
    <w:basedOn w:val="a2"/>
    <w:link w:val="4"/>
    <w:uiPriority w:val="9"/>
    <w:semiHidden/>
    <w:rsid w:val="00FC693F"/>
    <w:rPr>
      <w:rFonts w:asciiTheme="majorHAnsi" w:eastAsiaTheme="majorEastAsia" w:hAnsiTheme="majorHAnsi" w:cstheme="majorBidi"/>
      <w:b/>
      <w:bCs/>
      <w:i/>
      <w:iCs/>
      <w:color w:val="4F81BD" w:themeColor="accent1"/>
    </w:rPr>
  </w:style>
  <w:style w:type="character" w:customStyle="1" w:styleId="50">
    <w:name w:val="标题 5 字符"/>
    <w:basedOn w:val="a2"/>
    <w:link w:val="5"/>
    <w:uiPriority w:val="9"/>
    <w:semiHidden/>
    <w:rsid w:val="00FC693F"/>
    <w:rPr>
      <w:rFonts w:asciiTheme="majorHAnsi" w:eastAsiaTheme="majorEastAsia" w:hAnsiTheme="majorHAnsi" w:cstheme="majorBidi"/>
      <w:color w:val="243F60" w:themeColor="accent1" w:themeShade="7F"/>
    </w:rPr>
  </w:style>
  <w:style w:type="character" w:customStyle="1" w:styleId="60">
    <w:name w:val="标题 6 字符"/>
    <w:basedOn w:val="a2"/>
    <w:link w:val="6"/>
    <w:uiPriority w:val="9"/>
    <w:semiHidden/>
    <w:rsid w:val="00FC693F"/>
    <w:rPr>
      <w:rFonts w:asciiTheme="majorHAnsi" w:eastAsiaTheme="majorEastAsia" w:hAnsiTheme="majorHAnsi" w:cstheme="majorBidi"/>
      <w:i/>
      <w:iCs/>
      <w:color w:val="243F60" w:themeColor="accent1" w:themeShade="7F"/>
    </w:rPr>
  </w:style>
  <w:style w:type="character" w:customStyle="1" w:styleId="70">
    <w:name w:val="标题 7 字符"/>
    <w:basedOn w:val="a2"/>
    <w:link w:val="7"/>
    <w:uiPriority w:val="9"/>
    <w:semiHidden/>
    <w:rsid w:val="00FC693F"/>
    <w:rPr>
      <w:rFonts w:asciiTheme="majorHAnsi" w:eastAsiaTheme="majorEastAsia" w:hAnsiTheme="majorHAnsi" w:cstheme="majorBidi"/>
      <w:i/>
      <w:iCs/>
      <w:color w:val="404040" w:themeColor="text1" w:themeTint="BF"/>
    </w:rPr>
  </w:style>
  <w:style w:type="character" w:customStyle="1" w:styleId="80">
    <w:name w:val="标题 8 字符"/>
    <w:basedOn w:val="a2"/>
    <w:link w:val="8"/>
    <w:uiPriority w:val="9"/>
    <w:semiHidden/>
    <w:rsid w:val="00FC693F"/>
    <w:rPr>
      <w:rFonts w:asciiTheme="majorHAnsi" w:eastAsiaTheme="majorEastAsia" w:hAnsiTheme="majorHAnsi" w:cstheme="majorBidi"/>
      <w:color w:val="4F81BD" w:themeColor="accent1"/>
      <w:sz w:val="20"/>
      <w:szCs w:val="20"/>
    </w:rPr>
  </w:style>
  <w:style w:type="character" w:customStyle="1" w:styleId="90">
    <w:name w:val="标题 9 字符"/>
    <w:basedOn w:val="a2"/>
    <w:link w:val="9"/>
    <w:uiPriority w:val="9"/>
    <w:semiHidden/>
    <w:rsid w:val="00FC693F"/>
    <w:rPr>
      <w:rFonts w:asciiTheme="majorHAnsi" w:eastAsiaTheme="majorEastAsia" w:hAnsiTheme="majorHAnsi" w:cstheme="majorBidi"/>
      <w:i/>
      <w:iCs/>
      <w:color w:val="404040" w:themeColor="text1" w:themeTint="BF"/>
      <w:sz w:val="20"/>
      <w:szCs w:val="20"/>
    </w:rPr>
  </w:style>
  <w:style w:type="paragraph" w:styleId="af7">
    <w:name w:val="caption"/>
    <w:basedOn w:val="a1"/>
    <w:next w:val="a1"/>
    <w:uiPriority w:val="35"/>
    <w:semiHidden/>
    <w:unhideWhenUsed/>
    <w:qFormat/>
    <w:rsid w:val="00FC693F"/>
    <w:pPr>
      <w:spacing w:line="240" w:lineRule="auto"/>
    </w:pPr>
    <w:rPr>
      <w:b/>
      <w:bCs/>
      <w:color w:val="4F81BD" w:themeColor="accent1"/>
      <w:sz w:val="18"/>
      <w:szCs w:val="18"/>
    </w:rPr>
  </w:style>
  <w:style w:type="character" w:styleId="af8">
    <w:name w:val="Strong"/>
    <w:basedOn w:val="a2"/>
    <w:uiPriority w:val="22"/>
    <w:qFormat/>
    <w:rsid w:val="00FC693F"/>
    <w:rPr>
      <w:b/>
      <w:bCs/>
    </w:rPr>
  </w:style>
  <w:style w:type="character" w:styleId="af9">
    <w:name w:val="Emphasis"/>
    <w:basedOn w:val="a2"/>
    <w:uiPriority w:val="20"/>
    <w:qFormat/>
    <w:rsid w:val="00FC693F"/>
    <w:rPr>
      <w:i/>
      <w:iCs/>
    </w:rPr>
  </w:style>
  <w:style w:type="paragraph" w:styleId="afa">
    <w:name w:val="Intense Quote"/>
    <w:basedOn w:val="a1"/>
    <w:next w:val="a1"/>
    <w:link w:val="afb"/>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afb">
    <w:name w:val="明显引用 字符"/>
    <w:basedOn w:val="a2"/>
    <w:link w:val="afa"/>
    <w:uiPriority w:val="30"/>
    <w:rsid w:val="00FC693F"/>
    <w:rPr>
      <w:b/>
      <w:bCs/>
      <w:i/>
      <w:iCs/>
      <w:color w:val="4F81BD" w:themeColor="accent1"/>
    </w:rPr>
  </w:style>
  <w:style w:type="character" w:styleId="afc">
    <w:name w:val="Subtle Emphasis"/>
    <w:basedOn w:val="a2"/>
    <w:uiPriority w:val="19"/>
    <w:qFormat/>
    <w:rsid w:val="00FC693F"/>
    <w:rPr>
      <w:i/>
      <w:iCs/>
      <w:color w:val="808080" w:themeColor="text1" w:themeTint="7F"/>
    </w:rPr>
  </w:style>
  <w:style w:type="character" w:styleId="afd">
    <w:name w:val="Intense Emphasis"/>
    <w:basedOn w:val="a2"/>
    <w:uiPriority w:val="21"/>
    <w:qFormat/>
    <w:rsid w:val="00FC693F"/>
    <w:rPr>
      <w:b/>
      <w:bCs/>
      <w:i/>
      <w:iCs/>
      <w:color w:val="4F81BD" w:themeColor="accent1"/>
    </w:rPr>
  </w:style>
  <w:style w:type="character" w:styleId="afe">
    <w:name w:val="Subtle Reference"/>
    <w:basedOn w:val="a2"/>
    <w:uiPriority w:val="31"/>
    <w:qFormat/>
    <w:rsid w:val="00FC693F"/>
    <w:rPr>
      <w:smallCaps/>
      <w:color w:val="C0504D" w:themeColor="accent2"/>
      <w:u w:val="single"/>
    </w:rPr>
  </w:style>
  <w:style w:type="character" w:styleId="aff">
    <w:name w:val="Intense Reference"/>
    <w:basedOn w:val="a2"/>
    <w:uiPriority w:val="32"/>
    <w:qFormat/>
    <w:rsid w:val="00FC693F"/>
    <w:rPr>
      <w:b/>
      <w:bCs/>
      <w:smallCaps/>
      <w:color w:val="C0504D" w:themeColor="accent2"/>
      <w:spacing w:val="5"/>
      <w:u w:val="single"/>
    </w:rPr>
  </w:style>
  <w:style w:type="character" w:styleId="aff0">
    <w:name w:val="Book Title"/>
    <w:basedOn w:val="a2"/>
    <w:uiPriority w:val="33"/>
    <w:qFormat/>
    <w:rsid w:val="00FC693F"/>
    <w:rPr>
      <w:b/>
      <w:bCs/>
      <w:smallCaps/>
      <w:spacing w:val="5"/>
    </w:rPr>
  </w:style>
  <w:style w:type="paragraph" w:styleId="TOC">
    <w:name w:val="TOC Heading"/>
    <w:basedOn w:val="1"/>
    <w:next w:val="a1"/>
    <w:uiPriority w:val="39"/>
    <w:semiHidden/>
    <w:unhideWhenUsed/>
    <w:qFormat/>
    <w:rsid w:val="00FC693F"/>
    <w:pPr>
      <w:outlineLvl w:val="9"/>
    </w:pPr>
  </w:style>
  <w:style w:type="table" w:styleId="aff1">
    <w:name w:val="Table Grid"/>
    <w:basedOn w:val="a3"/>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2">
    <w:name w:val="Light Shading"/>
    <w:basedOn w:val="a3"/>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
    <w:name w:val="Light Shading Accent 1"/>
    <w:basedOn w:val="a3"/>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2">
    <w:name w:val="Light Shading Accent 2"/>
    <w:basedOn w:val="a3"/>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3">
    <w:name w:val="Light Shading Accent 3"/>
    <w:basedOn w:val="a3"/>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
    <w:name w:val="Light Shading Accent 4"/>
    <w:basedOn w:val="a3"/>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5">
    <w:name w:val="Light Shading Accent 5"/>
    <w:basedOn w:val="a3"/>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6">
    <w:name w:val="Light Shading Accent 6"/>
    <w:basedOn w:val="a3"/>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aff3">
    <w:name w:val="Light List"/>
    <w:basedOn w:val="a3"/>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10">
    <w:name w:val="Light List Accent 1"/>
    <w:basedOn w:val="a3"/>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20">
    <w:name w:val="Light List Accent 2"/>
    <w:basedOn w:val="a3"/>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30">
    <w:name w:val="Light List Accent 3"/>
    <w:basedOn w:val="a3"/>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40">
    <w:name w:val="Light List Accent 4"/>
    <w:basedOn w:val="a3"/>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50">
    <w:name w:val="Light List Accent 5"/>
    <w:basedOn w:val="a3"/>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60">
    <w:name w:val="Light List Accent 6"/>
    <w:basedOn w:val="a3"/>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aff4">
    <w:name w:val="Light Grid"/>
    <w:basedOn w:val="a3"/>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11">
    <w:name w:val="Light Grid Accent 1"/>
    <w:basedOn w:val="a3"/>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21">
    <w:name w:val="Light Grid Accent 2"/>
    <w:basedOn w:val="a3"/>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31">
    <w:name w:val="Light Grid Accent 3"/>
    <w:basedOn w:val="a3"/>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41">
    <w:name w:val="Light Grid Accent 4"/>
    <w:basedOn w:val="a3"/>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51">
    <w:name w:val="Light Grid Accent 5"/>
    <w:basedOn w:val="a3"/>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61">
    <w:name w:val="Light Grid Accent 6"/>
    <w:basedOn w:val="a3"/>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11">
    <w:name w:val="Medium Shading 1"/>
    <w:basedOn w:val="a3"/>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1">
    <w:name w:val="Medium Shading 1 Accent 1"/>
    <w:basedOn w:val="a3"/>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1-2">
    <w:name w:val="Medium Shading 1 Accent 2"/>
    <w:basedOn w:val="a3"/>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1-3">
    <w:name w:val="Medium Shading 1 Accent 3"/>
    <w:basedOn w:val="a3"/>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1-4">
    <w:name w:val="Medium Shading 1 Accent 4"/>
    <w:basedOn w:val="a3"/>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1-5">
    <w:name w:val="Medium Shading 1 Accent 5"/>
    <w:basedOn w:val="a3"/>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1-6">
    <w:name w:val="Medium Shading 1 Accent 6"/>
    <w:basedOn w:val="a3"/>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27">
    <w:name w:val="Medium Shading 2"/>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1">
    <w:name w:val="Medium Shading 2 Accent 1"/>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2">
    <w:name w:val="Medium Shading 2 Accent 2"/>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3">
    <w:name w:val="Medium Shading 2 Accent 3"/>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4">
    <w:name w:val="Medium Shading 2 Accent 4"/>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5">
    <w:name w:val="Medium Shading 2 Accent 5"/>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6">
    <w:name w:val="Medium Shading 2 Accent 6"/>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2">
    <w:name w:val="Medium List 1"/>
    <w:basedOn w:val="a3"/>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10">
    <w:name w:val="Medium List 1 Accent 1"/>
    <w:basedOn w:val="a3"/>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1-20">
    <w:name w:val="Medium List 1 Accent 2"/>
    <w:basedOn w:val="a3"/>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1-30">
    <w:name w:val="Medium List 1 Accent 3"/>
    <w:basedOn w:val="a3"/>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1-40">
    <w:name w:val="Medium List 1 Accent 4"/>
    <w:basedOn w:val="a3"/>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1-50">
    <w:name w:val="Medium List 1 Accent 5"/>
    <w:basedOn w:val="a3"/>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1-60">
    <w:name w:val="Medium List 1 Accent 6"/>
    <w:basedOn w:val="a3"/>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28">
    <w:name w:val="Medium List 2"/>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10">
    <w:name w:val="Medium List 2 Accent 1"/>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20">
    <w:name w:val="Medium List 2 Accent 2"/>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30">
    <w:name w:val="Medium List 2 Accent 3"/>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40">
    <w:name w:val="Medium List 2 Accent 4"/>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50">
    <w:name w:val="Medium List 2 Accent 5"/>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60">
    <w:name w:val="Medium List 2 Accent 6"/>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3">
    <w:name w:val="Medium Grid 1"/>
    <w:basedOn w:val="a3"/>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11">
    <w:name w:val="Medium Grid 1 Accent 1"/>
    <w:basedOn w:val="a3"/>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1-21">
    <w:name w:val="Medium Grid 1 Accent 2"/>
    <w:basedOn w:val="a3"/>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1">
    <w:name w:val="Medium Grid 1 Accent 3"/>
    <w:basedOn w:val="a3"/>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41">
    <w:name w:val="Medium Grid 1 Accent 4"/>
    <w:basedOn w:val="a3"/>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51">
    <w:name w:val="Medium Grid 1 Accent 5"/>
    <w:basedOn w:val="a3"/>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61">
    <w:name w:val="Medium Grid 1 Accent 6"/>
    <w:basedOn w:val="a3"/>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29">
    <w:name w:val="Medium Grid 2"/>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2-11">
    <w:name w:val="Medium Grid 2 Accent 1"/>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2-21">
    <w:name w:val="Medium Grid 2 Accent 2"/>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2-31">
    <w:name w:val="Medium Grid 2 Accent 3"/>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2-41">
    <w:name w:val="Medium Grid 2 Accent 4"/>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2-51">
    <w:name w:val="Medium Grid 2 Accent 5"/>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2-61">
    <w:name w:val="Medium Grid 2 Accent 6"/>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37">
    <w:name w:val="Medium Grid 3"/>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3-1">
    <w:name w:val="Medium Grid 3 Accent 1"/>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3-2">
    <w:name w:val="Medium Grid 3 Accent 2"/>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3-3">
    <w:name w:val="Medium Grid 3 Accent 3"/>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3-4">
    <w:name w:val="Medium Grid 3 Accent 4"/>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3-5">
    <w:name w:val="Medium Grid 3 Accent 5"/>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3-6">
    <w:name w:val="Medium Grid 3 Accent 6"/>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aff5">
    <w:name w:val="Dark List"/>
    <w:basedOn w:val="a3"/>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2">
    <w:name w:val="Dark List Accent 1"/>
    <w:basedOn w:val="a3"/>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22">
    <w:name w:val="Dark List Accent 2"/>
    <w:basedOn w:val="a3"/>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32">
    <w:name w:val="Dark List Accent 3"/>
    <w:basedOn w:val="a3"/>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42">
    <w:name w:val="Dark List Accent 4"/>
    <w:basedOn w:val="a3"/>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52">
    <w:name w:val="Dark List Accent 5"/>
    <w:basedOn w:val="a3"/>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62">
    <w:name w:val="Dark List Accent 6"/>
    <w:basedOn w:val="a3"/>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aff6">
    <w:name w:val="Colorful Shading"/>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3">
    <w:name w:val="Colorful Shading Accent 1"/>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23">
    <w:name w:val="Colorful Shading Accent 2"/>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33">
    <w:name w:val="Colorful Shading Accent 3"/>
    <w:basedOn w:val="a3"/>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43">
    <w:name w:val="Colorful Shading Accent 4"/>
    <w:basedOn w:val="a3"/>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53">
    <w:name w:val="Colorful Shading Accent 5"/>
    <w:basedOn w:val="a3"/>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63">
    <w:name w:val="Colorful Shading Accent 6"/>
    <w:basedOn w:val="a3"/>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aff7">
    <w:name w:val="Colorful List"/>
    <w:basedOn w:val="a3"/>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4">
    <w:name w:val="Colorful List Accent 1"/>
    <w:basedOn w:val="a3"/>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24">
    <w:name w:val="Colorful List Accent 2"/>
    <w:basedOn w:val="a3"/>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34">
    <w:name w:val="Colorful List Accent 3"/>
    <w:basedOn w:val="a3"/>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44">
    <w:name w:val="Colorful List Accent 4"/>
    <w:basedOn w:val="a3"/>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54">
    <w:name w:val="Colorful List Accent 5"/>
    <w:basedOn w:val="a3"/>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64">
    <w:name w:val="Colorful List Accent 6"/>
    <w:basedOn w:val="a3"/>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aff8">
    <w:name w:val="Colorful Grid"/>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5">
    <w:name w:val="Colorful Grid Accent 1"/>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25">
    <w:name w:val="Colorful Grid Accent 2"/>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35">
    <w:name w:val="Colorful Grid Accent 3"/>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45">
    <w:name w:val="Colorful Grid Accent 4"/>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55">
    <w:name w:val="Colorful Grid Accent 5"/>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65">
    <w:name w:val="Colorful Grid Accent 6"/>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Pages>
  <Words>252</Words>
  <Characters>1441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1690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7.3 CMEC</cp:lastModifiedBy>
  <cp:revision>2</cp:revision>
  <dcterms:created xsi:type="dcterms:W3CDTF">2013-12-23T23:15:00Z</dcterms:created>
  <dcterms:modified xsi:type="dcterms:W3CDTF">2026-04-23T13:10:00Z</dcterms:modified>
  <cp:category/>
</cp:coreProperties>
</file>